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 5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к Порядку</w:t>
      </w:r>
    </w:p>
    <w:p w:rsidR="00B71330" w:rsidRDefault="00B71330" w:rsidP="00B71330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bookmarkStart w:id="0" w:name="Par723"/>
      <w:bookmarkEnd w:id="0"/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Отчет о реализации муниципальной программы (подпрограммы) </w:t>
      </w:r>
      <w:r w:rsidR="009A5E69" w:rsidRPr="009A5E69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510610">
        <w:rPr>
          <w:rFonts w:ascii="Times New Roman" w:eastAsia="Times New Roman" w:hAnsi="Times New Roman" w:cs="Times New Roman"/>
          <w:sz w:val="24"/>
          <w:szCs w:val="24"/>
          <w:u w:val="single"/>
        </w:rPr>
        <w:t>Управление муниципальными финансами» подпрограм</w:t>
      </w:r>
      <w:r w:rsidR="009A5E69" w:rsidRPr="009A5E6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ма </w:t>
      </w:r>
      <w:r w:rsidR="009A5E69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774C1">
        <w:rPr>
          <w:rFonts w:ascii="Times New Roman" w:eastAsia="Times New Roman" w:hAnsi="Times New Roman" w:cs="Times New Roman"/>
          <w:sz w:val="24"/>
          <w:szCs w:val="24"/>
          <w:u w:val="single"/>
        </w:rPr>
        <w:t>Управление муниципальными фи</w:t>
      </w:r>
      <w:r w:rsidR="00510610">
        <w:rPr>
          <w:rFonts w:ascii="Times New Roman" w:eastAsia="Times New Roman" w:hAnsi="Times New Roman" w:cs="Times New Roman"/>
          <w:sz w:val="24"/>
          <w:szCs w:val="24"/>
          <w:u w:val="single"/>
        </w:rPr>
        <w:t>нансами</w:t>
      </w:r>
      <w:r w:rsidR="009A5E69">
        <w:rPr>
          <w:rFonts w:ascii="Times New Roman" w:eastAsia="Times New Roman" w:hAnsi="Times New Roman" w:cs="Times New Roman"/>
          <w:sz w:val="24"/>
          <w:szCs w:val="24"/>
          <w:u w:val="single"/>
        </w:rPr>
        <w:t>»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наименование программы (подпрограммы)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</w:t>
      </w:r>
      <w:r w:rsidR="00234A03">
        <w:rPr>
          <w:rFonts w:ascii="Times New Roman" w:eastAsia="Times New Roman" w:hAnsi="Times New Roman" w:cs="Times New Roman"/>
          <w:sz w:val="24"/>
          <w:szCs w:val="24"/>
        </w:rPr>
        <w:t>2</w:t>
      </w:r>
      <w:r w:rsidR="00DD153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71330" w:rsidRDefault="00B71330" w:rsidP="00B713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825" w:type="dxa"/>
        <w:tblInd w:w="-4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"/>
        <w:gridCol w:w="1404"/>
        <w:gridCol w:w="992"/>
        <w:gridCol w:w="1474"/>
        <w:gridCol w:w="1364"/>
        <w:gridCol w:w="1418"/>
        <w:gridCol w:w="1139"/>
        <w:gridCol w:w="992"/>
        <w:gridCol w:w="1134"/>
        <w:gridCol w:w="709"/>
        <w:gridCol w:w="709"/>
        <w:gridCol w:w="992"/>
        <w:gridCol w:w="1559"/>
        <w:gridCol w:w="1443"/>
      </w:tblGrid>
      <w:tr w:rsidR="00B71330" w:rsidTr="001642CC">
        <w:trPr>
          <w:trHeight w:val="958"/>
          <w:tblHeader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E665AA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финансовых средств, 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(гр.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гр.5)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мероприятий,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Программ (подпрограмм)</w:t>
            </w:r>
          </w:p>
        </w:tc>
      </w:tr>
      <w:tr w:rsidR="00B71330" w:rsidTr="001642CC">
        <w:trPr>
          <w:trHeight w:val="640"/>
          <w:tblHeader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бюджете (уточненные бюджетные ассигнования</w:t>
            </w:r>
            <w:proofErr w:type="gramEnd"/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(кассовый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 по главному распорядителю средств)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(кассовый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 по конечному получателю бюджетных средств)</w:t>
            </w:r>
          </w:p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rPr>
          <w:tblHeader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71330" w:rsidTr="001642CC">
        <w:trPr>
          <w:trHeight w:val="71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610" w:rsidRPr="0051061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Цель</w:t>
            </w: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1.Обеспечение условий участникам бюджетного процесса городского поселения Зеленоборский Кандалакшского района для выполнения приоритетов </w:t>
            </w:r>
          </w:p>
          <w:p w:rsidR="00510610" w:rsidRPr="0051061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социально-экономического развития городского поселения Зеленоборский Кандалакшского района</w:t>
            </w:r>
          </w:p>
          <w:p w:rsidR="00B7133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 Обеспечение равных условий для устойчивого исполнения расходных обязательств местных бюджетов и повышения качества управления муниципальными финансами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rPr>
          <w:trHeight w:val="301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rPr>
          <w:trHeight w:val="845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8783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Pr="00D64529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1: Совершенствование бюджетного процесса в городском поселении Зеленоборский Кандалакшского района и нормативного правового регулирования в бюджетно-финансовой сфере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rPr>
          <w:trHeight w:val="276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3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330" w:rsidRDefault="00B71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610" w:rsidRPr="0051061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Мероприятие:</w:t>
            </w:r>
          </w:p>
          <w:p w:rsidR="00B71330" w:rsidRPr="0051061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Нормативно-методическое обеспечение и организация бюджетного процесса в городском поселении </w:t>
            </w:r>
            <w:r w:rsidRPr="005106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Зеленоборский Кандалакшского 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г.п. Зеленоборский Кандалакшского района</w:t>
            </w:r>
          </w:p>
        </w:tc>
      </w:tr>
      <w:tr w:rsidR="00510610" w:rsidTr="00510610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8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Pr="00510610" w:rsidRDefault="00510610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106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2: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0610" w:rsidTr="001642CC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Pr="0051061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Мероприятие: Управление муниципальным долгом городского поселения Зеленоборский Кандалакшского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DD1530" w:rsidP="00CF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DD1530" w:rsidP="00CF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DD1530" w:rsidP="00CF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г.п. Зеленоборский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Кандалакшского района</w:t>
            </w:r>
          </w:p>
        </w:tc>
      </w:tr>
      <w:tr w:rsidR="00510610" w:rsidTr="00510610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Pr="00510610" w:rsidRDefault="00E36B01" w:rsidP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3: Развитие информационной системы управления муниципальными  финансами, повышение прозрачности бюджетов и открытости бюджетного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610" w:rsidRDefault="0051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Default="00B71330" w:rsidP="0018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B01" w:rsidRPr="00E36B01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Мероприятие:</w:t>
            </w:r>
          </w:p>
          <w:p w:rsidR="00B71330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осуществление контроля в финансово-бюджетной сфере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1863E5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054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054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054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E36B01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4E7A8A" w:rsidP="004E7A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D3754F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hAnsi="Times New Roman" w:cs="Times New Roman"/>
                <w:sz w:val="18"/>
                <w:szCs w:val="18"/>
              </w:rPr>
              <w:t>Администрация г.п. Зеленоборский Кандалакшского района</w:t>
            </w:r>
          </w:p>
        </w:tc>
      </w:tr>
      <w:tr w:rsidR="00E36B01" w:rsidTr="00A72A42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Default="00E36B01" w:rsidP="00CF31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Pr="00E36B01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4: Развитие системы муниципального и финансового контроля в бюджетно-финансовой сфере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Pr="00D3754F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г.п. Зеленоборский Кандалакшского </w:t>
            </w:r>
            <w:r w:rsidRPr="00E36B0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района </w:t>
            </w:r>
          </w:p>
        </w:tc>
      </w:tr>
      <w:tr w:rsidR="00F57A84" w:rsidTr="00E36B01">
        <w:trPr>
          <w:trHeight w:val="3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B01" w:rsidRPr="00E36B01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Мероприятие:</w:t>
            </w:r>
          </w:p>
          <w:p w:rsidR="00F57A84" w:rsidRDefault="00E36B01" w:rsidP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осуществление контроля в финансово-бюджетной сфере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F57A84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F57A84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F57A84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E36B01" w:rsidP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84" w:rsidRDefault="00F57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1330" w:rsidTr="001642CC">
        <w:trPr>
          <w:trHeight w:val="4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Всего по     </w:t>
            </w: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>программе (подпрограмме)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1642CC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2CC" w:rsidRPr="00E36B01" w:rsidRDefault="001642CC" w:rsidP="0016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6B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МБ</w:t>
            </w:r>
          </w:p>
          <w:p w:rsidR="00B71330" w:rsidRPr="00E36B01" w:rsidRDefault="00B71330" w:rsidP="00164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2CC" w:rsidRPr="00E36B01" w:rsidRDefault="00DD1530" w:rsidP="00CF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DD1530" w:rsidP="00CF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DD1530" w:rsidP="00CF1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DD1530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E36B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DD1530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30" w:rsidRPr="00E36B01" w:rsidRDefault="00B71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84C65" w:rsidRDefault="00484C65"/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CF1C89" w:rsidRDefault="00CF1C89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84C65" w:rsidRDefault="00484C65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5</w:t>
      </w:r>
    </w:p>
    <w:p w:rsidR="00484C65" w:rsidRDefault="00484C65" w:rsidP="00484C6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к Порядку</w:t>
      </w:r>
    </w:p>
    <w:p w:rsidR="00484C65" w:rsidRDefault="00484C65" w:rsidP="00484C65">
      <w:pPr>
        <w:widowControl w:val="0"/>
        <w:tabs>
          <w:tab w:val="left" w:pos="660"/>
          <w:tab w:val="center" w:pos="73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484C65" w:rsidRDefault="00484C65" w:rsidP="00484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Отчет о реализации муниципальной программы (подпрограммы) </w:t>
      </w:r>
      <w:r w:rsidR="00272AE4" w:rsidRPr="00B350E4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r w:rsidR="00AF63F8">
        <w:rPr>
          <w:rFonts w:ascii="Times New Roman" w:eastAsia="Times New Roman" w:hAnsi="Times New Roman" w:cs="Times New Roman"/>
          <w:sz w:val="24"/>
          <w:szCs w:val="24"/>
          <w:u w:val="single"/>
        </w:rPr>
        <w:t>Управление муниципальными финансами</w:t>
      </w:r>
      <w:r w:rsidR="00272AE4" w:rsidRPr="00B350E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» подпрограмма </w:t>
      </w:r>
      <w:r w:rsidR="00AF63F8" w:rsidRPr="00AF63F8">
        <w:rPr>
          <w:rFonts w:ascii="Times New Roman" w:eastAsia="Times New Roman" w:hAnsi="Times New Roman" w:cs="Times New Roman"/>
          <w:sz w:val="24"/>
          <w:szCs w:val="24"/>
          <w:u w:val="single"/>
        </w:rPr>
        <w:t>«Повышение эффективности бюджетных расходов городского поселения Зеленоборский Кандалакшского района»</w:t>
      </w:r>
    </w:p>
    <w:p w:rsidR="00484C65" w:rsidRDefault="00484C65" w:rsidP="00484C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наименование программы (подпрограммы)</w:t>
      </w:r>
    </w:p>
    <w:p w:rsidR="00484C65" w:rsidRDefault="00484C65" w:rsidP="00484C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20</w:t>
      </w:r>
      <w:r w:rsidR="00CF1C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DD153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484C65" w:rsidRDefault="00484C65" w:rsidP="00484C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798" w:type="dxa"/>
        <w:tblInd w:w="-41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"/>
        <w:gridCol w:w="1549"/>
        <w:gridCol w:w="945"/>
        <w:gridCol w:w="47"/>
        <w:gridCol w:w="1453"/>
        <w:gridCol w:w="21"/>
        <w:gridCol w:w="1329"/>
        <w:gridCol w:w="35"/>
        <w:gridCol w:w="1418"/>
        <w:gridCol w:w="17"/>
        <w:gridCol w:w="1110"/>
        <w:gridCol w:w="12"/>
        <w:gridCol w:w="986"/>
        <w:gridCol w:w="6"/>
        <w:gridCol w:w="1128"/>
        <w:gridCol w:w="6"/>
        <w:gridCol w:w="703"/>
        <w:gridCol w:w="6"/>
        <w:gridCol w:w="703"/>
        <w:gridCol w:w="6"/>
        <w:gridCol w:w="986"/>
        <w:gridCol w:w="6"/>
        <w:gridCol w:w="1123"/>
        <w:gridCol w:w="6"/>
        <w:gridCol w:w="1695"/>
        <w:gridCol w:w="6"/>
      </w:tblGrid>
      <w:tr w:rsidR="00484C65" w:rsidTr="00262D34">
        <w:trPr>
          <w:trHeight w:val="958"/>
          <w:tblHeader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Цель, задачи,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мероприятия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выполнения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</w:t>
            </w: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Источники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</w:tc>
        <w:tc>
          <w:tcPr>
            <w:tcW w:w="3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Объем финансовых средств, 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(тыс. руб.)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освоения,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%    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(гр.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гр.5)</w:t>
            </w:r>
          </w:p>
        </w:tc>
        <w:tc>
          <w:tcPr>
            <w:tcW w:w="35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Показатели (индикаторы)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результативности выполнения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мероприятий</w:t>
            </w:r>
          </w:p>
        </w:tc>
        <w:tc>
          <w:tcPr>
            <w:tcW w:w="1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Причины невыполнения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Исполнители мероприятий,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Программ (подпрограмм)</w:t>
            </w:r>
          </w:p>
        </w:tc>
      </w:tr>
      <w:tr w:rsidR="00484C65" w:rsidTr="00262D34">
        <w:trPr>
          <w:trHeight w:val="640"/>
          <w:tblHeader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Утверждено в бюджете (уточненные бюджетные ассигнования</w:t>
            </w:r>
            <w:proofErr w:type="gramEnd"/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год)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(кассовый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 по главному распорядителю средств)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(кассовый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расход по конечному получателю бюджетных средств)</w:t>
            </w:r>
          </w:p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ед. измерения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-нения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%</w:t>
            </w:r>
          </w:p>
        </w:tc>
        <w:tc>
          <w:tcPr>
            <w:tcW w:w="1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4C65" w:rsidRDefault="00484C65" w:rsidP="006B0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C65" w:rsidTr="00262D34">
        <w:trPr>
          <w:tblHeader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84C65" w:rsidTr="00262D34">
        <w:trPr>
          <w:gridAfter w:val="1"/>
          <w:wAfter w:w="6" w:type="dxa"/>
          <w:trHeight w:val="353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Pr="00484C65" w:rsidRDefault="006B0458" w:rsidP="006B0458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Цель: Повышение эффективности бюджетных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C65" w:rsidTr="00262D34">
        <w:trPr>
          <w:gridAfter w:val="1"/>
          <w:wAfter w:w="6" w:type="dxa"/>
          <w:trHeight w:val="84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89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Pr="00D64529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1. Обеспечение сбалансированности бюджета городского поселения Зеленоборский Кандалакшского  района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гп.Зеленоборский Кандалакшского района</w:t>
            </w:r>
          </w:p>
        </w:tc>
      </w:tr>
      <w:tr w:rsidR="00484C65" w:rsidTr="00262D34">
        <w:trPr>
          <w:trHeight w:val="34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</w:t>
            </w: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овышение финансовой устойчивости бюджета городского поселения Зеленоборский Кандалакшского района</w:t>
            </w:r>
            <w:r w:rsidR="00C81CD5" w:rsidRPr="00C81C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6B0458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C65" w:rsidTr="00262D3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Pr="00D3754F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C65" w:rsidTr="00262D34">
        <w:trPr>
          <w:trHeight w:val="32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Pr="00B264FB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3" w:rsidRDefault="00F23563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3" w:rsidRDefault="00F23563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563" w:rsidRDefault="00F23563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C65" w:rsidTr="00262D34">
        <w:trPr>
          <w:gridAfter w:val="1"/>
          <w:wAfter w:w="6" w:type="dxa"/>
          <w:trHeight w:val="64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89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Pr="00D64529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 2. Внедрение программно-целевых принципов </w:t>
            </w:r>
            <w:proofErr w:type="gramStart"/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организации деятельности органов местного самоуправления городского поселения</w:t>
            </w:r>
            <w:proofErr w:type="gramEnd"/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Зеленоборский Кандалакшского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гп.Зеленоборский Кандалакшского </w:t>
            </w: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</w:tr>
      <w:tr w:rsidR="00484C65" w:rsidTr="00262D34">
        <w:trPr>
          <w:trHeight w:val="4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Переход к программной структуре бюджета и проведение оценки эффективности  реализации программ, финансируемых за счет средств бюджета городского поселения Зеленоборский Кандалакшского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6B0458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фиинансирования</w:t>
            </w:r>
            <w:proofErr w:type="spellEnd"/>
            <w:r w:rsidR="00484C6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458" w:rsidTr="00262D34">
        <w:trPr>
          <w:gridAfter w:val="1"/>
          <w:wAfter w:w="6" w:type="dxa"/>
          <w:trHeight w:val="4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3. Развитие новых форм оказания и финансового обеспечения муниципальных услуг (реструктуризация бюджетного сектора)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гп.Зеленоборский Кандалакшского района</w:t>
            </w:r>
          </w:p>
        </w:tc>
      </w:tr>
      <w:tr w:rsidR="006B0458" w:rsidTr="00262D34">
        <w:trPr>
          <w:trHeight w:val="4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Внедрение инструментов </w:t>
            </w:r>
            <w:proofErr w:type="gram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нормативного</w:t>
            </w:r>
            <w:proofErr w:type="gramEnd"/>
          </w:p>
          <w:p w:rsidR="006B0458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финансирования муниципальных </w:t>
            </w: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458" w:rsidTr="00262D34">
        <w:trPr>
          <w:gridAfter w:val="1"/>
          <w:wAfter w:w="6" w:type="dxa"/>
          <w:trHeight w:val="40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9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Задача 4. Повышение эффективности распределения бюджетных средств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гп.Зеленоборский </w:t>
            </w:r>
            <w:proofErr w:type="spell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Кандалакшско</w:t>
            </w:r>
            <w:proofErr w:type="spellEnd"/>
          </w:p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484C65" w:rsidTr="00262D34">
        <w:trPr>
          <w:trHeight w:val="32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0458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качества и объективности</w:t>
            </w:r>
          </w:p>
          <w:p w:rsidR="00484C65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планирования бюджетных ассигнований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6B0458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C65" w:rsidRDefault="00484C65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C5A86" w:rsidTr="00262D34">
        <w:trPr>
          <w:trHeight w:val="8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A86" w:rsidRDefault="006C5A8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458" w:rsidTr="00262D34">
        <w:trPr>
          <w:gridAfter w:val="1"/>
          <w:wAfter w:w="6" w:type="dxa"/>
          <w:trHeight w:val="40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92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P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Задача 5. Создание условий для повышения </w:t>
            </w:r>
            <w:proofErr w:type="gramStart"/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эффективности деятельности органов  местного самоуправления городского поселения</w:t>
            </w:r>
            <w:proofErr w:type="gramEnd"/>
            <w:r w:rsidRPr="006B045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Зеленоборский Кандалакшского района по выполнению муниципальных функций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гп.Зеленоборский </w:t>
            </w:r>
            <w:proofErr w:type="spell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Кандалакшско</w:t>
            </w:r>
            <w:proofErr w:type="spellEnd"/>
          </w:p>
          <w:p w:rsidR="006B0458" w:rsidRDefault="006B0458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ED6DBD" w:rsidTr="00262D34">
        <w:trPr>
          <w:gridAfter w:val="1"/>
          <w:wAfter w:w="6" w:type="dxa"/>
          <w:trHeight w:val="40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Default="00ED6DBD" w:rsidP="00ED6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</w:t>
            </w:r>
            <w:proofErr w:type="gram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информационно-аналитической</w:t>
            </w:r>
            <w:proofErr w:type="gramEnd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, организационной, документационной, информационной, финансовой, правовой, кадровой</w:t>
            </w:r>
          </w:p>
          <w:p w:rsidR="00ED6DBD" w:rsidRPr="006B0458" w:rsidRDefault="00ED6DBD" w:rsidP="00ED6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</w:t>
            </w: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технической базы для стабильной работы Совета депутатов 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D6DBD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3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4645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212,3</w:t>
            </w:r>
          </w:p>
        </w:tc>
        <w:tc>
          <w:tcPr>
            <w:tcW w:w="14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4645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4645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46456" w:rsidP="003630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Default="00ED6DBD" w:rsidP="009A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Default="00ED6DBD" w:rsidP="009A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Default="00ED6DBD" w:rsidP="009A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Default="00ED6DBD" w:rsidP="009A5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DBD" w:rsidRP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Совет </w:t>
            </w:r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</w:tc>
      </w:tr>
      <w:tr w:rsidR="00ED6DBD" w:rsidTr="00262D34">
        <w:trPr>
          <w:trHeight w:val="32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77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</w:t>
            </w:r>
            <w:proofErr w:type="gramStart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информационно-аналитической</w:t>
            </w:r>
            <w:proofErr w:type="gramEnd"/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, организационной, документационной, информационной, финансовой, правовой, кадровой</w:t>
            </w:r>
          </w:p>
          <w:p w:rsidR="00ED6DBD" w:rsidRPr="006B0458" w:rsidRDefault="00ED6DBD" w:rsidP="00ED6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кой базы для стабильной работы  </w:t>
            </w:r>
            <w:r w:rsidRPr="006B0458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 городского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CF1C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46456" w:rsidP="00A21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1010,2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46456" w:rsidP="00ED6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712,7</w:t>
            </w: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4645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712,7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46456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71</w:t>
            </w:r>
            <w:r w:rsid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Pr="00ED6DBD" w:rsidRDefault="00ED6DBD" w:rsidP="00ED6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гп</w:t>
            </w:r>
            <w:proofErr w:type="gramStart"/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еленоборский </w:t>
            </w:r>
            <w:proofErr w:type="spellStart"/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Кандалакшско</w:t>
            </w:r>
            <w:proofErr w:type="spellEnd"/>
          </w:p>
          <w:p w:rsidR="00ED6DBD" w:rsidRDefault="00ED6DBD" w:rsidP="00ED6D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ED6D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ED6DBD" w:rsidTr="00262D34">
        <w:trPr>
          <w:trHeight w:val="320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77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Pr="006B0458" w:rsidRDefault="0074258C" w:rsidP="0077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социально-значимых мероприятий, </w:t>
            </w:r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направленных на укрепление и сохранение семейных ценностей и традиций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777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74258C" w:rsidP="00DD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DD15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74258C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13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0874F9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0874F9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0874F9" w:rsidP="0074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74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0874F9" w:rsidP="0074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74258C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0874F9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0874F9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Default="0074258C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6DBD" w:rsidRDefault="00ED6DBD" w:rsidP="006B04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4258C" w:rsidRPr="0074258C" w:rsidRDefault="0074258C" w:rsidP="0074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гп</w:t>
            </w:r>
            <w:proofErr w:type="gramStart"/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еленоборский </w:t>
            </w:r>
            <w:proofErr w:type="spellStart"/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>Кандалакшско</w:t>
            </w:r>
            <w:proofErr w:type="spellEnd"/>
          </w:p>
          <w:p w:rsidR="0074258C" w:rsidRDefault="0074258C" w:rsidP="00742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7425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</w:p>
        </w:tc>
      </w:tr>
      <w:tr w:rsidR="00ED6DBD" w:rsidTr="00262D3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100"/>
        </w:trPr>
        <w:tc>
          <w:tcPr>
            <w:tcW w:w="15792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15809" w:type="dxa"/>
              <w:tblLayout w:type="fixed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404"/>
              <w:gridCol w:w="952"/>
              <w:gridCol w:w="1559"/>
              <w:gridCol w:w="1418"/>
              <w:gridCol w:w="1417"/>
              <w:gridCol w:w="1134"/>
              <w:gridCol w:w="993"/>
              <w:gridCol w:w="1134"/>
              <w:gridCol w:w="708"/>
              <w:gridCol w:w="709"/>
              <w:gridCol w:w="992"/>
              <w:gridCol w:w="1134"/>
              <w:gridCol w:w="1578"/>
              <w:gridCol w:w="197"/>
            </w:tblGrid>
            <w:tr w:rsidR="00CF1C89" w:rsidRPr="00E36B01" w:rsidTr="00DD1530">
              <w:trPr>
                <w:trHeight w:val="480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Default="00CF1C89" w:rsidP="00CF60E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Мероприятия по охране труда и технике безопасности работников ОМСУ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CF1C89" w:rsidP="00DD15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</w:t>
                  </w:r>
                  <w:r w:rsidR="00DD153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4473BF" w:rsidP="00A240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4473B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МБ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E46456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E46456" w:rsidP="00E464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118,7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E46456" w:rsidP="00E464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118,7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E46456" w:rsidP="00A240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  <w:bookmarkStart w:id="1" w:name="_GoBack"/>
                  <w:bookmarkEnd w:id="1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0874F9" w:rsidP="004473B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0874F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4473BF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CF1C89" w:rsidP="0090026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D6DBD" w:rsidRDefault="00CF1C89" w:rsidP="00ED6D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Администрация гп</w:t>
                  </w:r>
                  <w:proofErr w:type="gramStart"/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.З</w:t>
                  </w:r>
                  <w:proofErr w:type="gramEnd"/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еленоборский </w:t>
                  </w:r>
                  <w:proofErr w:type="spellStart"/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Кандалакшско</w:t>
                  </w:r>
                  <w:proofErr w:type="spellEnd"/>
                </w:p>
                <w:p w:rsidR="00CF1C89" w:rsidRPr="00ED6DBD" w:rsidRDefault="00CF1C89" w:rsidP="00ED6D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го</w:t>
                  </w:r>
                  <w:proofErr w:type="spellEnd"/>
                  <w:r w:rsidRPr="00ED6D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района</w:t>
                  </w: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Default="00CF1C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F1C89" w:rsidRDefault="00CF1C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F1C89" w:rsidRDefault="00CF1C8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F1C89" w:rsidRPr="00ED6DBD" w:rsidRDefault="00CF1C89" w:rsidP="00CF1C8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1C89" w:rsidRPr="00E36B01" w:rsidTr="00DD1530">
              <w:trPr>
                <w:trHeight w:val="480"/>
              </w:trPr>
              <w:tc>
                <w:tcPr>
                  <w:tcW w:w="4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Default="00CF1C89" w:rsidP="00CF60E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9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E36B0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 xml:space="preserve">Всего по     </w:t>
                  </w:r>
                  <w:r w:rsidRPr="00E36B0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br/>
                    <w:t>программе (подпрограмме)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DD15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E36B0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DD153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E36B0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МБ</w:t>
                  </w:r>
                </w:p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DD1530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1342,5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DD1530" w:rsidP="00E464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979,</w:t>
                  </w:r>
                  <w:r w:rsidR="00E4645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DD1530" w:rsidP="00E464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979,</w:t>
                  </w:r>
                  <w:r w:rsidR="00E4645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DD1530" w:rsidP="00A240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73</w:t>
                  </w:r>
                  <w:r w:rsidR="00CF1C8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Ед.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7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F1C89" w:rsidRPr="00E36B01" w:rsidRDefault="00CF1C89" w:rsidP="009421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D6DBD" w:rsidRDefault="00ED6DBD" w:rsidP="006B0458"/>
        </w:tc>
      </w:tr>
      <w:tr w:rsidR="00ED6DBD" w:rsidTr="00262D34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6" w:type="dxa"/>
          <w:trHeight w:val="100"/>
        </w:trPr>
        <w:tc>
          <w:tcPr>
            <w:tcW w:w="15792" w:type="dxa"/>
            <w:gridSpan w:val="25"/>
            <w:tcBorders>
              <w:top w:val="single" w:sz="4" w:space="0" w:color="auto"/>
            </w:tcBorders>
          </w:tcPr>
          <w:p w:rsidR="00ED6DBD" w:rsidRDefault="00ED6DBD" w:rsidP="00CF60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84C65" w:rsidRDefault="00484C65" w:rsidP="00CF60E6"/>
    <w:sectPr w:rsidR="00484C65" w:rsidSect="00A611E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30"/>
    <w:rsid w:val="00054684"/>
    <w:rsid w:val="000874F9"/>
    <w:rsid w:val="0009486F"/>
    <w:rsid w:val="00116A84"/>
    <w:rsid w:val="001206B2"/>
    <w:rsid w:val="001642CC"/>
    <w:rsid w:val="001863E5"/>
    <w:rsid w:val="001E0907"/>
    <w:rsid w:val="001E0DE4"/>
    <w:rsid w:val="001E592F"/>
    <w:rsid w:val="00234A03"/>
    <w:rsid w:val="00244B98"/>
    <w:rsid w:val="00262D34"/>
    <w:rsid w:val="00272AE4"/>
    <w:rsid w:val="00283CDB"/>
    <w:rsid w:val="002C0367"/>
    <w:rsid w:val="002F35A1"/>
    <w:rsid w:val="003630B9"/>
    <w:rsid w:val="003671F0"/>
    <w:rsid w:val="0037534C"/>
    <w:rsid w:val="003F78CE"/>
    <w:rsid w:val="00425254"/>
    <w:rsid w:val="004473BF"/>
    <w:rsid w:val="00456E04"/>
    <w:rsid w:val="00484077"/>
    <w:rsid w:val="00484C65"/>
    <w:rsid w:val="0049654D"/>
    <w:rsid w:val="004B6D1A"/>
    <w:rsid w:val="004C091A"/>
    <w:rsid w:val="004E7A8A"/>
    <w:rsid w:val="00510610"/>
    <w:rsid w:val="00540EE4"/>
    <w:rsid w:val="00553501"/>
    <w:rsid w:val="005C7035"/>
    <w:rsid w:val="0061664A"/>
    <w:rsid w:val="00664564"/>
    <w:rsid w:val="006931F3"/>
    <w:rsid w:val="00697553"/>
    <w:rsid w:val="006B0458"/>
    <w:rsid w:val="006C3A75"/>
    <w:rsid w:val="006C5A86"/>
    <w:rsid w:val="007174E9"/>
    <w:rsid w:val="0072739D"/>
    <w:rsid w:val="0074258C"/>
    <w:rsid w:val="0075423B"/>
    <w:rsid w:val="00777073"/>
    <w:rsid w:val="007774C1"/>
    <w:rsid w:val="008220DA"/>
    <w:rsid w:val="008B72A4"/>
    <w:rsid w:val="008C1C9E"/>
    <w:rsid w:val="008F4AC5"/>
    <w:rsid w:val="00900264"/>
    <w:rsid w:val="00917EF1"/>
    <w:rsid w:val="00977E02"/>
    <w:rsid w:val="00992B6C"/>
    <w:rsid w:val="009A2265"/>
    <w:rsid w:val="009A5E69"/>
    <w:rsid w:val="009F31DB"/>
    <w:rsid w:val="00A02D07"/>
    <w:rsid w:val="00A21C87"/>
    <w:rsid w:val="00A24078"/>
    <w:rsid w:val="00A611E4"/>
    <w:rsid w:val="00A90225"/>
    <w:rsid w:val="00A917DD"/>
    <w:rsid w:val="00AF63F8"/>
    <w:rsid w:val="00AF7D94"/>
    <w:rsid w:val="00B05A90"/>
    <w:rsid w:val="00B249AB"/>
    <w:rsid w:val="00B264FB"/>
    <w:rsid w:val="00B350E4"/>
    <w:rsid w:val="00B51456"/>
    <w:rsid w:val="00B63743"/>
    <w:rsid w:val="00B71330"/>
    <w:rsid w:val="00BA536F"/>
    <w:rsid w:val="00BA6173"/>
    <w:rsid w:val="00BD5695"/>
    <w:rsid w:val="00C81CD5"/>
    <w:rsid w:val="00C87CC5"/>
    <w:rsid w:val="00CB0E6A"/>
    <w:rsid w:val="00CF1C89"/>
    <w:rsid w:val="00CF314A"/>
    <w:rsid w:val="00CF47A4"/>
    <w:rsid w:val="00CF60E6"/>
    <w:rsid w:val="00D3754F"/>
    <w:rsid w:val="00D4384E"/>
    <w:rsid w:val="00D64529"/>
    <w:rsid w:val="00DA5D67"/>
    <w:rsid w:val="00DD1530"/>
    <w:rsid w:val="00DE45A7"/>
    <w:rsid w:val="00DF7865"/>
    <w:rsid w:val="00E30ADD"/>
    <w:rsid w:val="00E36B01"/>
    <w:rsid w:val="00E46456"/>
    <w:rsid w:val="00E665AA"/>
    <w:rsid w:val="00ED6DBD"/>
    <w:rsid w:val="00ED7725"/>
    <w:rsid w:val="00EF3F2A"/>
    <w:rsid w:val="00F23563"/>
    <w:rsid w:val="00F57A84"/>
    <w:rsid w:val="00FC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1A4B7-DDC3-4A1B-BD4C-C812863D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Vika</cp:lastModifiedBy>
  <cp:revision>12</cp:revision>
  <cp:lastPrinted>2018-02-05T06:56:00Z</cp:lastPrinted>
  <dcterms:created xsi:type="dcterms:W3CDTF">2021-02-24T12:34:00Z</dcterms:created>
  <dcterms:modified xsi:type="dcterms:W3CDTF">2024-03-04T08:17:00Z</dcterms:modified>
</cp:coreProperties>
</file>